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2688" w14:textId="77777777" w:rsidR="003E5DEF" w:rsidRPr="003E5DEF" w:rsidRDefault="003E5DEF" w:rsidP="003E5DEF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E5DEF">
        <w:rPr>
          <w:rFonts w:ascii="Arial" w:hAnsi="Arial" w:cs="Arial"/>
          <w:b/>
          <w:bCs/>
          <w:sz w:val="48"/>
          <w:szCs w:val="48"/>
        </w:rPr>
        <w:t>Clayton County Historic Preservation Commission</w:t>
      </w:r>
    </w:p>
    <w:p w14:paraId="05642439" w14:textId="77777777" w:rsidR="003E5DEF" w:rsidRPr="003E5DEF" w:rsidRDefault="003E5DEF" w:rsidP="003E5DEF">
      <w:pPr>
        <w:rPr>
          <w:rFonts w:ascii="Arial" w:hAnsi="Arial" w:cs="Arial"/>
        </w:rPr>
      </w:pPr>
    </w:p>
    <w:p w14:paraId="6DCE5913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September 13, 2024 </w:t>
      </w:r>
    </w:p>
    <w:p w14:paraId="203C1ADA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Agenda</w:t>
      </w:r>
    </w:p>
    <w:p w14:paraId="3CDED4DE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9:00 am </w:t>
      </w:r>
    </w:p>
    <w:p w14:paraId="4B9920EA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Location: Rural Heritage Museum 1000 Mascara Road Elkader IA </w:t>
      </w:r>
    </w:p>
    <w:p w14:paraId="4C9089CC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 </w:t>
      </w:r>
    </w:p>
    <w:p w14:paraId="60033A50" w14:textId="3FB3C1B4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Call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3E5DEF">
        <w:rPr>
          <w:rFonts w:ascii="Arial" w:hAnsi="Arial" w:cs="Arial"/>
          <w:b/>
          <w:bCs/>
          <w:sz w:val="24"/>
          <w:szCs w:val="24"/>
        </w:rPr>
        <w:t xml:space="preserve">eeting to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3E5DEF">
        <w:rPr>
          <w:rFonts w:ascii="Arial" w:hAnsi="Arial" w:cs="Arial"/>
          <w:b/>
          <w:bCs/>
          <w:sz w:val="24"/>
          <w:szCs w:val="24"/>
        </w:rPr>
        <w:t>rder</w:t>
      </w:r>
    </w:p>
    <w:p w14:paraId="76E0FBC8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Approve agenda </w:t>
      </w:r>
    </w:p>
    <w:p w14:paraId="3028170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minutes for previous meeting </w:t>
      </w:r>
    </w:p>
    <w:p w14:paraId="0D0731D8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budget balance</w:t>
      </w:r>
    </w:p>
    <w:p w14:paraId="680FF2F3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46E8390E" w14:textId="1887CFBD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Old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3E5DEF">
        <w:rPr>
          <w:rFonts w:ascii="Arial" w:hAnsi="Arial" w:cs="Arial"/>
          <w:b/>
          <w:bCs/>
          <w:sz w:val="24"/>
          <w:szCs w:val="24"/>
        </w:rPr>
        <w:t>usiness</w:t>
      </w:r>
    </w:p>
    <w:p w14:paraId="55E1B3B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Discuss Founders plaques for cemeteries</w:t>
      </w:r>
    </w:p>
    <w:p w14:paraId="4EB74C77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68FD4FCA" w14:textId="0BDB1124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New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3E5DEF">
        <w:rPr>
          <w:rFonts w:ascii="Arial" w:hAnsi="Arial" w:cs="Arial"/>
          <w:b/>
          <w:bCs/>
          <w:sz w:val="24"/>
          <w:szCs w:val="24"/>
        </w:rPr>
        <w:t>usiness</w:t>
      </w:r>
    </w:p>
    <w:p w14:paraId="58EADB1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and consider approval of the German Methodist Episcopal Church National Registry application. </w:t>
      </w:r>
    </w:p>
    <w:p w14:paraId="44E2D71E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Open public comment period on application </w:t>
      </w:r>
    </w:p>
    <w:p w14:paraId="4D637FBA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Close public comment period </w:t>
      </w:r>
    </w:p>
    <w:p w14:paraId="7D27D6A3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7C6223C5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Discussion or concerns on other commission projects</w:t>
      </w:r>
    </w:p>
    <w:p w14:paraId="5C0346CF" w14:textId="77777777" w:rsidR="003E5DEF" w:rsidRPr="003E5DEF" w:rsidRDefault="003E5DEF" w:rsidP="003E5DEF">
      <w:pPr>
        <w:spacing w:after="0"/>
        <w:rPr>
          <w:rFonts w:ascii="Calibri" w:hAnsi="Calibri" w:cs="Calibri"/>
          <w:sz w:val="24"/>
          <w:szCs w:val="24"/>
        </w:rPr>
      </w:pPr>
    </w:p>
    <w:p w14:paraId="04C051FD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Next regular meeting date: October 11, 2024</w:t>
      </w:r>
    </w:p>
    <w:p w14:paraId="611601C4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244EB883" w14:textId="77777777" w:rsid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adjournment </w:t>
      </w:r>
    </w:p>
    <w:p w14:paraId="06ECB734" w14:textId="77777777" w:rsidR="000B5752" w:rsidRDefault="000B5752" w:rsidP="003E5DEF">
      <w:pPr>
        <w:spacing w:after="0"/>
        <w:rPr>
          <w:rFonts w:ascii="Arial" w:hAnsi="Arial" w:cs="Arial"/>
          <w:sz w:val="24"/>
          <w:szCs w:val="24"/>
        </w:rPr>
      </w:pPr>
    </w:p>
    <w:p w14:paraId="378244F8" w14:textId="77777777" w:rsidR="000B5752" w:rsidRDefault="000B5752" w:rsidP="003E5DEF">
      <w:pPr>
        <w:spacing w:after="0"/>
        <w:rPr>
          <w:rFonts w:ascii="Arial" w:hAnsi="Arial" w:cs="Arial"/>
          <w:sz w:val="24"/>
          <w:szCs w:val="24"/>
        </w:rPr>
      </w:pPr>
    </w:p>
    <w:p w14:paraId="64E1CDA9" w14:textId="318CCED7" w:rsidR="000B5752" w:rsidRPr="003E5DEF" w:rsidRDefault="000B5752" w:rsidP="003E5DEF">
      <w:pPr>
        <w:spacing w:after="0"/>
        <w:rPr>
          <w:rFonts w:ascii="Arial" w:hAnsi="Arial" w:cs="Arial"/>
          <w:sz w:val="24"/>
          <w:szCs w:val="24"/>
        </w:rPr>
      </w:pPr>
      <w:hyperlink r:id="rId4" w:history="1">
        <w:r w:rsidRPr="000B5752">
          <w:rPr>
            <w:rStyle w:val="Hyperlink"/>
            <w:rFonts w:ascii="Arial" w:hAnsi="Arial" w:cs="Arial"/>
            <w:sz w:val="24"/>
            <w:szCs w:val="24"/>
          </w:rPr>
          <w:t>Public Shares-SHPO - German Methodist Episcopal Church_NR_Nomination.pdf - All Documents (sharepoint.com)</w:t>
        </w:r>
      </w:hyperlink>
    </w:p>
    <w:p w14:paraId="6C24993A" w14:textId="77777777" w:rsidR="007C160D" w:rsidRPr="003E5DEF" w:rsidRDefault="007C160D" w:rsidP="003E5DEF">
      <w:pPr>
        <w:spacing w:after="0"/>
        <w:rPr>
          <w:rFonts w:ascii="Calibri" w:hAnsi="Calibri" w:cs="Calibri"/>
          <w:sz w:val="24"/>
          <w:szCs w:val="24"/>
        </w:rPr>
      </w:pPr>
    </w:p>
    <w:sectPr w:rsidR="007C160D" w:rsidRPr="003E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EF"/>
    <w:rsid w:val="000B5752"/>
    <w:rsid w:val="003E5DEF"/>
    <w:rsid w:val="004E4E17"/>
    <w:rsid w:val="00637FF6"/>
    <w:rsid w:val="007C160D"/>
    <w:rsid w:val="007F7448"/>
    <w:rsid w:val="00884BA7"/>
    <w:rsid w:val="00A26A6A"/>
    <w:rsid w:val="00B3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321E"/>
  <w15:chartTrackingRefBased/>
  <w15:docId w15:val="{3BBACC0E-CEE5-44B9-8025-57BECA11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D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57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owa1.sharepoint.com/sites/PublicShares-SHPO2/Shared%20Documents/Forms/AllItems.aspx?ga=1&amp;id=%2Fsites%2FPublicShares%2DSHPO2%2FShared%20Documents%2FNR%2FSNRC%2FOctober%202024%20SNRC%2FOctober%202024%20CLG%20Review%20Packets%2FGerman%20Methodist%20Episcopal%20Church%5FNR%5FCLG%20Review%20Packet%2FGerman%20Methodist%20Episcopal%20Church%5FNR%5FNomination%2Epdf&amp;parent=%2Fsites%2FPublicShares%2DSHPO2%2FShared%20Documents%2FNR%2FSNRC%2FOctober%202024%20SNRC%2FOctober%202024%20CLG%20Review%20Packets%2FGerman%20Methodist%20Episcopal%20Church%5FNR%5FCLG%20Review%20Pac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Sargent</dc:creator>
  <cp:keywords/>
  <dc:description/>
  <cp:lastModifiedBy>Amanda Sargent</cp:lastModifiedBy>
  <cp:revision>2</cp:revision>
  <dcterms:created xsi:type="dcterms:W3CDTF">2024-09-10T19:53:00Z</dcterms:created>
  <dcterms:modified xsi:type="dcterms:W3CDTF">2024-09-10T20:19:00Z</dcterms:modified>
</cp:coreProperties>
</file>